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34D" w:rsidRPr="00A9234D" w:rsidRDefault="00A9234D" w:rsidP="00A9234D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F05D7B"/>
          <w:kern w:val="36"/>
          <w:sz w:val="34"/>
          <w:szCs w:val="34"/>
          <w:lang w:eastAsia="ru-RU"/>
        </w:rPr>
      </w:pPr>
      <w:r w:rsidRPr="00A9234D">
        <w:rPr>
          <w:rFonts w:ascii="Arial" w:eastAsia="Times New Roman" w:hAnsi="Arial" w:cs="Arial"/>
          <w:b/>
          <w:bCs/>
          <w:color w:val="F05D7B"/>
          <w:kern w:val="36"/>
          <w:sz w:val="34"/>
          <w:szCs w:val="34"/>
          <w:lang w:eastAsia="ru-RU"/>
        </w:rPr>
        <w:t>Кишечные инфекции у детей</w:t>
      </w:r>
    </w:p>
    <w:p w:rsidR="00A9234D" w:rsidRPr="00A9234D" w:rsidRDefault="00A9234D" w:rsidP="00A9234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Заражение человека кишечными инфекциями происходит при попадании выделяемых больным или носителем возбудителей к здоровому человеку. Холерой и дизентерией можно заразиться через воду, в которую попали возбудители этих заболеваний, поэтому в профилактике этих тяжелых инфекций важнейшую роль играет доброкачественное водоснабжение (или употребление кипяченой воды при его отсутствии).</w:t>
      </w:r>
    </w:p>
    <w:p w:rsidR="00A9234D" w:rsidRPr="00A9234D" w:rsidRDefault="00A9234D" w:rsidP="00A9234D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Сальмонеллезом можно заразиться через продукты животноводства — мясо скота или птицы. Поскольку ветеринарный контроль не всегда в состоянии выявить зараженное мясо, важнейшая мера профилактики — разделение на кухне посуды и утвари, используемой для обработки сырых продуктов и готовых блюд.</w:t>
      </w:r>
    </w:p>
    <w:p w:rsidR="00A9234D" w:rsidRPr="00A9234D" w:rsidRDefault="00A9234D" w:rsidP="00A9234D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Профилактика кишечных инфекций требует неукоснительного соблюдения общегигиенических мер в быту, при приготовлении пищи и во время еды. В летнее время все пищевые продукты следует закрывать от мух.</w:t>
      </w:r>
    </w:p>
    <w:p w:rsidR="00A9234D" w:rsidRPr="00A9234D" w:rsidRDefault="00A9234D" w:rsidP="00A9234D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Готовая пища должна храниться в холодильнике: при низкой температуре, даже в случае попадания в пищу микробов, они не смогут размножаться. К заболеванию может привести и неразборчивость при покупке продуктов, употребляемых в пищу без термической обработки — с рук, вне рынков, где они проходит санитарный контроль.</w:t>
      </w:r>
    </w:p>
    <w:p w:rsidR="00A9234D" w:rsidRPr="00A9234D" w:rsidRDefault="00A9234D" w:rsidP="00A9234D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Первая помощь ребенку с пищевым отравлением состоит в освобождении желудка от всего съеденного — собственно, на это и направлен защитный рвотный рефлекс. Ребенку надо промыть желудок. После каждого эпизода рвоты ребенку надо дать выпить достаточно большой объем воды (грудному ребенку — 100мл, ребенку 2–7 лет — 400–500 мл), в воде лучше растворить питьевую соду (3–4 чайных ложки на 1 литр). Другие лекарственные средства в раствор вводить не следует, так как это не поможет больному, но может вызвать побочные эффекты. Надо уложить ребенка, согреть его и помочь при рвоте. Рвотные массы желательно собрать в стерильную (прокипяченную) банку — они могут понадобиться для бактериологического исследования с целью установления источника инфекции.</w:t>
      </w:r>
    </w:p>
    <w:p w:rsidR="00A9234D" w:rsidRPr="00A9234D" w:rsidRDefault="00A9234D" w:rsidP="00A9234D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Поскольку рвота может вести к обезвоживанию, по ее окончании важно напоить ребенка (дробными порциями) сладковатым чаем, морсом. Важно усвоить, что при любой кишечной инфекции ребенок должен много пить; не стоит бояться, что он выпьет больше, чем надо.</w:t>
      </w:r>
    </w:p>
    <w:p w:rsidR="00A9234D" w:rsidRPr="00A9234D" w:rsidRDefault="00A9234D" w:rsidP="00A9234D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Если рвота прекратилась, то через 4–6 часов можно предложить ребенку поесть. Старшим детям лучше дать легкие полужидкие блюла (суп, кашу).</w:t>
      </w:r>
    </w:p>
    <w:p w:rsidR="00A9234D" w:rsidRPr="00A9234D" w:rsidRDefault="00A9234D" w:rsidP="00A9234D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Прекращение рвоты еще не означает выздоровления; после нее может развиться понос, что также потребует лечения.</w:t>
      </w:r>
    </w:p>
    <w:p w:rsidR="00A9234D" w:rsidRPr="00A9234D" w:rsidRDefault="00A9234D" w:rsidP="00A9234D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 xml:space="preserve">Ребенка с любым видом диареи следует показать врачу, который оценит не только тяжесть болезни, но и ее возможную природу, заразность, необходимость противоэпидемических мер и т.д. Врач решает вопрос о госпитализации. Детей, особенно старшего возраста, с нетяжелыми формами </w:t>
      </w:r>
      <w:proofErr w:type="gramStart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заболевания</w:t>
      </w:r>
      <w:proofErr w:type="gramEnd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 xml:space="preserve"> возможно лечить в домашних условиях. Родителям, однако, надо четко знать и уметь выполнять те лечебные меры, которые проводятся при лечении на дому, в том числе и до прихода врача.</w:t>
      </w:r>
    </w:p>
    <w:p w:rsidR="00A9234D" w:rsidRPr="00A9234D" w:rsidRDefault="00A9234D" w:rsidP="00A9234D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 xml:space="preserve">Доказано, что большинство водянистых поносов вызывается вирусами, и лечить их с помощью антибиотиков бесполезно. Во всем мире при кишечных инфекциях и пищевых отравлениях применяются препараты-адсорбенты. Признанный в педиатрии препарат </w:t>
      </w:r>
      <w:proofErr w:type="spellStart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Смекта</w:t>
      </w:r>
      <w:proofErr w:type="spellEnd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 xml:space="preserve"> используется в комплексной терапии диарей, независимо от причины, вызвавшей нарушение стула</w:t>
      </w:r>
    </w:p>
    <w:p w:rsidR="00A9234D" w:rsidRPr="00A9234D" w:rsidRDefault="00A9234D" w:rsidP="00A9234D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 xml:space="preserve">В России стали популярны биопрепараты, содержащие полезную микрофлору. Их применяют при лечении </w:t>
      </w:r>
      <w:proofErr w:type="spellStart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дисбактериозов</w:t>
      </w:r>
      <w:proofErr w:type="spellEnd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 xml:space="preserve">. При диареях особой нужды в этих препаратах нет, поскольку после короткой болезни нормальная микрофлора кишечника быстро восстанавливается без помощи извне, тем более </w:t>
      </w:r>
      <w:proofErr w:type="spellStart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Смекта</w:t>
      </w:r>
      <w:proofErr w:type="spellEnd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 xml:space="preserve"> уже позаботилась о создании благоприятных условий для восстановления нормальной микрофлоры.</w:t>
      </w:r>
    </w:p>
    <w:p w:rsidR="00A9234D" w:rsidRPr="00A9234D" w:rsidRDefault="00A9234D" w:rsidP="00A9234D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 xml:space="preserve">При этом ни эффективность препарата, ни свойства пищи не изменяется. Необходимо иметь </w:t>
      </w:r>
      <w:proofErr w:type="gramStart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ввиду</w:t>
      </w:r>
      <w:proofErr w:type="gramEnd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 xml:space="preserve">, что </w:t>
      </w:r>
      <w:proofErr w:type="gramStart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курс</w:t>
      </w:r>
      <w:proofErr w:type="gramEnd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 xml:space="preserve"> приема </w:t>
      </w:r>
      <w:proofErr w:type="spellStart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Смекты</w:t>
      </w:r>
      <w:proofErr w:type="spellEnd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 xml:space="preserve"> составляет не менее 3-х дней. За это время бактерии и их токсины будут выведены из организма, а защитный слизистый барьер кишечника — полностью восстановлен.</w:t>
      </w:r>
    </w:p>
    <w:p w:rsidR="00A9234D" w:rsidRPr="00A9234D" w:rsidRDefault="00A9234D" w:rsidP="00A9234D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lastRenderedPageBreak/>
        <w:t xml:space="preserve">Что касается диеты, то нет оснований полностью лишать ребенка </w:t>
      </w:r>
      <w:proofErr w:type="gramStart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в</w:t>
      </w:r>
      <w:proofErr w:type="gramEnd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 xml:space="preserve"> </w:t>
      </w:r>
      <w:proofErr w:type="gramStart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кишечной</w:t>
      </w:r>
      <w:proofErr w:type="gramEnd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 xml:space="preserve"> инфекцией пищи, как это иногда практиковалось раньше. Надо лишь уменьшить объем пищи до 1/2 — 1/3 от нормы и увеличить частоту кормлений. Грудных детей надо продолжать кормить (грудью или смесями) так же, как и до болезни. При остром начале заболевания иногда приходится пропускать одно кормление из-за беспокойства ребенка и отказа его от еды. Это не страшно, однако в течение всего времени болезни ребенку необходимо вводить жидкость. Последующие кормления проводят, несколько уменьшив объем пищи и увеличив число кормлений. Дети, которых не прекращают кормить, меньше теряют в весе.</w:t>
      </w:r>
    </w:p>
    <w:p w:rsidR="00A9234D" w:rsidRPr="00A9234D" w:rsidRDefault="00A9234D" w:rsidP="00A9234D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 xml:space="preserve">Старшим детям с водянистой диареей также не следует делать большого перерыва в питании. Им на время острого периода следует давать более легкие нежирные овощные блюда, каши, кисели, </w:t>
      </w:r>
      <w:proofErr w:type="gramStart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со</w:t>
      </w:r>
      <w:proofErr w:type="gramEnd"/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 xml:space="preserve"> второго-третьего дня следует вводить и вареное мясо.</w:t>
      </w:r>
    </w:p>
    <w:p w:rsidR="00A9234D" w:rsidRPr="00A9234D" w:rsidRDefault="00A9234D" w:rsidP="00A9234D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Однако если у ребенка резко понижен аппетит и от еды он отказывается, насильно кормить его не надо.</w:t>
      </w:r>
    </w:p>
    <w:p w:rsidR="00A9234D" w:rsidRPr="00A9234D" w:rsidRDefault="00A9234D" w:rsidP="00A9234D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i/>
          <w:iCs/>
          <w:color w:val="603813"/>
          <w:sz w:val="23"/>
          <w:lang w:eastAsia="ru-RU"/>
        </w:rPr>
        <w:t>В настоящее время заболеваемость кишечными инфекциями в России остается достаточно высокой. Родители не только сами должны приложить усилия к соблюдению стандартов гигиены дома, на даче, в походе, но и внедрить это в сознание детей.</w:t>
      </w:r>
    </w:p>
    <w:p w:rsidR="00A9234D" w:rsidRPr="00A9234D" w:rsidRDefault="00A9234D" w:rsidP="00A9234D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 </w:t>
      </w:r>
    </w:p>
    <w:p w:rsidR="00A9234D" w:rsidRPr="00A9234D" w:rsidRDefault="00A9234D" w:rsidP="00A9234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A9234D">
        <w:rPr>
          <w:rFonts w:ascii="inherit" w:eastAsia="Times New Roman" w:hAnsi="inherit" w:cs="Times New Roman"/>
          <w:b/>
          <w:bCs/>
          <w:i/>
          <w:iCs/>
          <w:color w:val="603813"/>
          <w:sz w:val="23"/>
          <w:lang w:eastAsia="ru-RU"/>
        </w:rPr>
        <w:t>Будьте здоровы!</w:t>
      </w:r>
    </w:p>
    <w:p w:rsidR="00FB2037" w:rsidRDefault="00FB2037"/>
    <w:sectPr w:rsidR="00FB2037" w:rsidSect="00FB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A9234D"/>
    <w:rsid w:val="00A9234D"/>
    <w:rsid w:val="00FB2037"/>
    <w:rsid w:val="00FC5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37"/>
  </w:style>
  <w:style w:type="paragraph" w:styleId="1">
    <w:name w:val="heading 1"/>
    <w:basedOn w:val="a"/>
    <w:link w:val="10"/>
    <w:uiPriority w:val="9"/>
    <w:qFormat/>
    <w:rsid w:val="00A92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3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9234D"/>
  </w:style>
  <w:style w:type="character" w:styleId="a3">
    <w:name w:val="Hyperlink"/>
    <w:basedOn w:val="a0"/>
    <w:uiPriority w:val="99"/>
    <w:semiHidden/>
    <w:unhideWhenUsed/>
    <w:rsid w:val="00A9234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923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5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770</Words>
  <Characters>4395</Characters>
  <Application>Microsoft Office Word</Application>
  <DocSecurity>0</DocSecurity>
  <Lines>36</Lines>
  <Paragraphs>10</Paragraphs>
  <ScaleCrop>false</ScaleCrop>
  <Company>Microsoft</Company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2017-11-23T07:16:00Z</dcterms:created>
  <dcterms:modified xsi:type="dcterms:W3CDTF">2017-11-23T07:17:00Z</dcterms:modified>
</cp:coreProperties>
</file>